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line="288" w:lineRule="auto"/>
        <w:ind/>
        <w:jc w:val="center"/>
        <w:rPr>
          <w:rFonts w:ascii="XO Thames" w:hAnsi="XO Thames"/>
          <w:b w:val="1"/>
          <w:sz w:val="24"/>
        </w:rPr>
      </w:pPr>
      <w:bookmarkStart w:id="1" w:name="_Hlk534788097"/>
      <w:r>
        <w:rPr>
          <w:rFonts w:ascii="XO Thames" w:hAnsi="XO Thames"/>
          <w:b w:val="1"/>
          <w:sz w:val="28"/>
        </w:rPr>
        <w:drawing>
          <wp:inline>
            <wp:extent cx="676275" cy="8382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КАШИНСКОГО МУНИЦИПАЛЬНОГО ОКРУГА</w:t>
      </w:r>
    </w:p>
    <w:p w14:paraId="05000000">
      <w:pPr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ОБЛАСТИ</w:t>
      </w:r>
      <w:r>
        <w:rPr>
          <w:rFonts w:ascii="XO Thames" w:hAnsi="XO Thames"/>
          <w:b w:val="1"/>
          <w:sz w:val="24"/>
        </w:rPr>
        <w:t xml:space="preserve">   </w:t>
      </w:r>
    </w:p>
    <w:p w14:paraId="06000000">
      <w:pPr>
        <w:pStyle w:val="Style_2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О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С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Т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А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Н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О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В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Л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Е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Н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И</w:t>
      </w:r>
      <w:r>
        <w:rPr>
          <w:rFonts w:ascii="XO Thames" w:hAnsi="XO Thames"/>
          <w:sz w:val="32"/>
        </w:rPr>
        <w:t xml:space="preserve"> </w:t>
      </w:r>
      <w:r>
        <w:rPr>
          <w:rFonts w:ascii="XO Thames" w:hAnsi="XO Thames"/>
          <w:sz w:val="32"/>
        </w:rPr>
        <w:t>Е</w:t>
      </w:r>
    </w:p>
    <w:tbl>
      <w:tblPr>
        <w:tblStyle w:val="Style_3"/>
        <w:tblW w:type="auto" w:w="0"/>
        <w:tblLayout w:type="fixed"/>
      </w:tblPr>
      <w:tblGrid>
        <w:gridCol w:w="9571"/>
      </w:tblGrid>
      <w:tr>
        <w:trPr>
          <w:trHeight w:hRule="atLeast" w:val="618"/>
        </w:trPr>
        <w:tc>
          <w:tcPr>
            <w:tcW w:type="dxa" w:w="9571"/>
            <w:shd w:fill="auto" w:val="clear"/>
          </w:tcPr>
          <w:p w14:paraId="07000000">
            <w:pPr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b w:val="1"/>
                <w:sz w:val="28"/>
              </w:rPr>
            </w:pPr>
            <w:r>
              <w:rPr>
                <w:rFonts w:ascii="XO Thames" w:hAnsi="XO Thames"/>
                <w:sz w:val="28"/>
              </w:rPr>
              <w:t>от</w:t>
            </w:r>
            <w:r>
              <w:rPr>
                <w:rFonts w:ascii="XO Thames" w:hAnsi="XO Thames"/>
                <w:sz w:val="28"/>
              </w:rPr>
              <w:t xml:space="preserve"> 20.06.2025</w:t>
            </w:r>
            <w:r>
              <w:rPr>
                <w:rFonts w:ascii="XO Thames" w:hAnsi="XO Thames"/>
                <w:sz w:val="28"/>
              </w:rPr>
              <w:tab/>
            </w:r>
            <w:r>
              <w:rPr>
                <w:rFonts w:ascii="XO Thames" w:hAnsi="XO Thames"/>
                <w:sz w:val="28"/>
              </w:rPr>
              <w:t xml:space="preserve">                       </w:t>
            </w:r>
            <w:r>
              <w:rPr>
                <w:rFonts w:ascii="XO Thames" w:hAnsi="XO Thames"/>
                <w:sz w:val="28"/>
              </w:rPr>
              <w:t>г. Кашин</w:t>
            </w:r>
            <w:r>
              <w:rPr>
                <w:rFonts w:ascii="XO Thames" w:hAnsi="XO Thames"/>
                <w:sz w:val="28"/>
              </w:rPr>
              <w:tab/>
            </w:r>
            <w:r>
              <w:rPr>
                <w:rFonts w:ascii="XO Thames" w:hAnsi="XO Thames"/>
                <w:sz w:val="28"/>
              </w:rPr>
              <w:t>№</w:t>
            </w:r>
            <w:r>
              <w:rPr>
                <w:rFonts w:ascii="XO Thames" w:hAnsi="XO Thames"/>
                <w:sz w:val="28"/>
              </w:rPr>
              <w:t xml:space="preserve"> </w:t>
            </w:r>
            <w:r>
              <w:rPr>
                <w:rFonts w:ascii="XO Thames" w:hAnsi="XO Thames"/>
                <w:sz w:val="28"/>
              </w:rPr>
              <w:t>423</w:t>
            </w:r>
          </w:p>
        </w:tc>
      </w:tr>
    </w:tbl>
    <w:p w14:paraId="08000000">
      <w:pPr>
        <w:ind/>
        <w:jc w:val="left"/>
        <w:rPr>
          <w:rFonts w:ascii="XO Thames" w:hAnsi="XO Thames"/>
          <w:sz w:val="28"/>
        </w:rPr>
      </w:pPr>
      <w:bookmarkEnd w:id="1"/>
      <w:r>
        <w:rPr>
          <w:rFonts w:ascii="XO Thames" w:hAnsi="XO Thames"/>
          <w:sz w:val="28"/>
        </w:rPr>
        <w:t xml:space="preserve">Об утверждении </w:t>
      </w:r>
      <w:r>
        <w:rPr>
          <w:rFonts w:ascii="XO Thames" w:hAnsi="XO Thames"/>
          <w:sz w:val="28"/>
        </w:rPr>
        <w:t xml:space="preserve">Кодекса этики </w:t>
      </w:r>
    </w:p>
    <w:p w14:paraId="09000000">
      <w:pPr>
        <w:ind/>
        <w:jc w:val="lef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и служебного </w:t>
      </w:r>
      <w:r>
        <w:rPr>
          <w:rFonts w:ascii="XO Thames" w:hAnsi="XO Thames"/>
          <w:sz w:val="28"/>
        </w:rPr>
        <w:t xml:space="preserve">поведения </w:t>
      </w:r>
    </w:p>
    <w:p w14:paraId="0A000000">
      <w:pPr>
        <w:ind/>
        <w:jc w:val="lef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муниципальных служащих </w:t>
      </w:r>
    </w:p>
    <w:p w14:paraId="0B000000">
      <w:pPr>
        <w:ind/>
        <w:jc w:val="lef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Администрации </w:t>
      </w:r>
      <w:r>
        <w:rPr>
          <w:rFonts w:ascii="XO Thames" w:hAnsi="XO Thames"/>
          <w:sz w:val="28"/>
        </w:rPr>
        <w:t xml:space="preserve">Кашинского </w:t>
      </w:r>
    </w:p>
    <w:p w14:paraId="0C000000">
      <w:pPr>
        <w:ind/>
        <w:jc w:val="lef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муниципального округа Тверской области </w:t>
      </w:r>
    </w:p>
    <w:p w14:paraId="0D000000">
      <w:pPr>
        <w:ind/>
        <w:jc w:val="both"/>
        <w:rPr>
          <w:rFonts w:ascii="XO Thames" w:hAnsi="XO Thames"/>
          <w:sz w:val="28"/>
        </w:rPr>
      </w:pPr>
    </w:p>
    <w:p w14:paraId="0E000000">
      <w:pPr>
        <w:ind/>
        <w:jc w:val="both"/>
        <w:rPr>
          <w:rFonts w:ascii="XO Thames" w:hAnsi="XO Thames"/>
          <w:sz w:val="28"/>
        </w:rPr>
      </w:pPr>
    </w:p>
    <w:p w14:paraId="0F000000">
      <w:pPr>
        <w:ind/>
        <w:jc w:val="both"/>
        <w:rPr>
          <w:rFonts w:ascii="XO Thames" w:hAnsi="XO Thames"/>
          <w:sz w:val="28"/>
        </w:rPr>
      </w:pPr>
    </w:p>
    <w:p w14:paraId="10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В соответствии с </w:t>
      </w:r>
      <w:r>
        <w:rPr>
          <w:rFonts w:ascii="XO Thames" w:hAnsi="XO Thames"/>
          <w:sz w:val="28"/>
        </w:rPr>
        <w:t>Федеральны</w:t>
      </w: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закон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от</w:t>
      </w:r>
      <w:r>
        <w:rPr>
          <w:rFonts w:ascii="XO Thames" w:hAnsi="XO Thames"/>
          <w:sz w:val="28"/>
        </w:rPr>
        <w:t xml:space="preserve"> 02.03.2007 </w:t>
      </w:r>
      <w:r>
        <w:rPr>
          <w:rFonts w:ascii="XO Thames" w:hAnsi="XO Thames"/>
          <w:sz w:val="28"/>
        </w:rPr>
        <w:t>№ </w:t>
      </w:r>
      <w:r>
        <w:rPr>
          <w:rFonts w:ascii="XO Thames" w:hAnsi="XO Thames"/>
          <w:sz w:val="28"/>
        </w:rPr>
        <w:t>25-</w:t>
      </w:r>
      <w:r>
        <w:rPr>
          <w:rFonts w:ascii="XO Thames" w:hAnsi="XO Thames"/>
          <w:sz w:val="28"/>
        </w:rPr>
        <w:t>ФЗ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службе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в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Российской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Федерации</w:t>
      </w:r>
      <w:r>
        <w:rPr>
          <w:rFonts w:ascii="XO Thames" w:hAnsi="XO Thames"/>
          <w:sz w:val="28"/>
        </w:rPr>
        <w:t xml:space="preserve">», </w:t>
      </w:r>
      <w:r>
        <w:rPr>
          <w:rFonts w:ascii="XO Thames" w:hAnsi="XO Thames"/>
          <w:sz w:val="28"/>
        </w:rPr>
        <w:t>Федеральны</w:t>
      </w: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закон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от</w:t>
      </w:r>
      <w:r>
        <w:rPr>
          <w:rFonts w:ascii="XO Thames" w:hAnsi="XO Thames"/>
          <w:sz w:val="28"/>
        </w:rPr>
        <w:t xml:space="preserve"> 25.12.2008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№ </w:t>
      </w:r>
      <w:r>
        <w:rPr>
          <w:rFonts w:ascii="XO Thames" w:hAnsi="XO Thames"/>
          <w:sz w:val="28"/>
        </w:rPr>
        <w:t>273-</w:t>
      </w:r>
      <w:r>
        <w:rPr>
          <w:rFonts w:ascii="XO Thames" w:hAnsi="XO Thames"/>
          <w:sz w:val="28"/>
        </w:rPr>
        <w:t>ФЗ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противодействии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коррупции</w:t>
      </w:r>
      <w:r>
        <w:rPr>
          <w:rFonts w:ascii="XO Thames" w:hAnsi="XO Thames"/>
          <w:sz w:val="28"/>
        </w:rPr>
        <w:t xml:space="preserve">», </w:t>
      </w:r>
      <w:r>
        <w:rPr>
          <w:rFonts w:ascii="XO Thames" w:hAnsi="XO Thames"/>
          <w:sz w:val="28"/>
        </w:rPr>
        <w:t>Типов</w:t>
      </w:r>
      <w:r>
        <w:rPr>
          <w:rFonts w:ascii="XO Thames" w:hAnsi="XO Thames"/>
          <w:sz w:val="28"/>
        </w:rPr>
        <w:t>ы</w:t>
      </w: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кодекс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этики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служебного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поведения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государственных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служащих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Российской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Федерации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муниципальных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служащих</w:t>
      </w:r>
      <w:r>
        <w:rPr>
          <w:rFonts w:ascii="XO Thames" w:hAnsi="XO Thames"/>
          <w:sz w:val="28"/>
        </w:rPr>
        <w:t xml:space="preserve"> (</w:t>
      </w:r>
      <w:r>
        <w:rPr>
          <w:rFonts w:ascii="XO Thames" w:hAnsi="XO Thames"/>
          <w:sz w:val="28"/>
        </w:rPr>
        <w:t>одобрен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решением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президиума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Совета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Президенте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Российской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Федерации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противодействию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коррупции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от</w:t>
      </w:r>
      <w:r>
        <w:rPr>
          <w:rFonts w:ascii="XO Thames" w:hAnsi="XO Thames"/>
          <w:sz w:val="28"/>
        </w:rPr>
        <w:t xml:space="preserve"> 23</w:t>
      </w:r>
      <w:r>
        <w:rPr>
          <w:rFonts w:ascii="XO Thames" w:hAnsi="XO Thames"/>
          <w:sz w:val="28"/>
        </w:rPr>
        <w:t>.12.</w:t>
      </w:r>
      <w:r>
        <w:rPr>
          <w:rFonts w:ascii="XO Thames" w:hAnsi="XO Thames"/>
          <w:sz w:val="28"/>
        </w:rPr>
        <w:t>2010 (</w:t>
      </w:r>
      <w:r>
        <w:rPr>
          <w:rFonts w:ascii="XO Thames" w:hAnsi="XO Thames"/>
          <w:sz w:val="28"/>
        </w:rPr>
        <w:t>протокол</w:t>
      </w:r>
      <w:r>
        <w:rPr>
          <w:rFonts w:ascii="XO Thames" w:hAnsi="XO Thames"/>
          <w:sz w:val="28"/>
        </w:rPr>
        <w:t>№ </w:t>
      </w:r>
      <w:r>
        <w:rPr>
          <w:rFonts w:ascii="XO Thames" w:hAnsi="XO Thames"/>
          <w:sz w:val="28"/>
        </w:rPr>
        <w:t>21))</w:t>
      </w:r>
      <w:r>
        <w:rPr>
          <w:rFonts w:ascii="XO Thames" w:hAnsi="XO Thames"/>
          <w:sz w:val="28"/>
        </w:rPr>
        <w:t>,</w:t>
      </w:r>
      <w:r>
        <w:rPr>
          <w:rFonts w:ascii="XO Thames" w:hAnsi="XO Thames"/>
          <w:sz w:val="28"/>
        </w:rPr>
        <w:t xml:space="preserve"> Уставом Кашинского муниципального округа Тверской области, </w:t>
      </w:r>
      <w:r>
        <w:rPr>
          <w:rFonts w:ascii="XO Thames" w:hAnsi="XO Thames"/>
          <w:sz w:val="28"/>
        </w:rPr>
        <w:t>Администрация Кашинского муниципального</w:t>
      </w:r>
      <w:r>
        <w:rPr>
          <w:rFonts w:ascii="XO Thames" w:hAnsi="XO Thames"/>
          <w:sz w:val="28"/>
        </w:rPr>
        <w:t xml:space="preserve"> округа Тверской области</w:t>
      </w:r>
      <w:r>
        <w:rPr>
          <w:rFonts w:ascii="XO Thames" w:hAnsi="XO Thames"/>
          <w:sz w:val="28"/>
        </w:rPr>
        <w:t xml:space="preserve"> </w:t>
      </w:r>
    </w:p>
    <w:p w14:paraId="11000000">
      <w:pPr>
        <w:rPr>
          <w:rFonts w:ascii="XO Thames" w:hAnsi="XO Thames"/>
          <w:sz w:val="28"/>
        </w:rPr>
      </w:pPr>
    </w:p>
    <w:p w14:paraId="12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ПОСТАНОВЛЯЕТ:</w:t>
      </w:r>
    </w:p>
    <w:p w14:paraId="13000000">
      <w:pPr>
        <w:ind/>
        <w:jc w:val="center"/>
        <w:rPr>
          <w:rFonts w:ascii="XO Thames" w:hAnsi="XO Thames"/>
          <w:sz w:val="28"/>
        </w:rPr>
      </w:pPr>
    </w:p>
    <w:p w14:paraId="14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 xml:space="preserve">Утвердить </w:t>
      </w:r>
      <w:r>
        <w:rPr>
          <w:rFonts w:ascii="XO Thames" w:hAnsi="XO Thames"/>
          <w:sz w:val="28"/>
        </w:rPr>
        <w:t xml:space="preserve">Кодекс этики и служебного поведения муниципальных служащих Администрации Кашинского муниципального округа Тверской области </w:t>
      </w:r>
      <w:r>
        <w:rPr>
          <w:rFonts w:ascii="XO Thames" w:hAnsi="XO Thames"/>
          <w:sz w:val="28"/>
        </w:rPr>
        <w:t>(Приложение).</w:t>
      </w:r>
    </w:p>
    <w:p w14:paraId="15000000">
      <w:pPr>
        <w:ind w:firstLine="708"/>
        <w:jc w:val="both"/>
        <w:outlineLvl w:val="0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 </w:t>
      </w:r>
      <w:r>
        <w:rPr>
          <w:rFonts w:ascii="XO Thames" w:hAnsi="XO Thames"/>
          <w:sz w:val="28"/>
        </w:rPr>
        <w:t xml:space="preserve">Признать утратившим силу </w:t>
      </w:r>
      <w:r>
        <w:rPr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>остановление Администрации Ка</w:t>
      </w:r>
      <w:r>
        <w:rPr>
          <w:rFonts w:ascii="XO Thames" w:hAnsi="XO Thames"/>
          <w:sz w:val="28"/>
        </w:rPr>
        <w:t xml:space="preserve">шинского городского округа от </w:t>
      </w:r>
      <w:r>
        <w:rPr>
          <w:rFonts w:ascii="XO Thames" w:hAnsi="XO Thames"/>
          <w:sz w:val="28"/>
        </w:rPr>
        <w:t>02</w:t>
      </w:r>
      <w:r>
        <w:rPr>
          <w:rFonts w:ascii="XO Thames" w:hAnsi="XO Thames"/>
          <w:sz w:val="28"/>
        </w:rPr>
        <w:t>.12</w:t>
      </w:r>
      <w:r>
        <w:rPr>
          <w:rFonts w:ascii="XO Thames" w:hAnsi="XO Thames"/>
          <w:sz w:val="28"/>
        </w:rPr>
        <w:t>.2020</w:t>
      </w:r>
      <w:r>
        <w:rPr>
          <w:rFonts w:ascii="XO Thames" w:hAnsi="XO Thames"/>
          <w:sz w:val="28"/>
        </w:rPr>
        <w:t xml:space="preserve"> № 803 </w:t>
      </w:r>
      <w:r>
        <w:rPr>
          <w:rFonts w:ascii="XO Thames" w:hAnsi="XO Thames"/>
          <w:sz w:val="28"/>
        </w:rPr>
        <w:t>«</w:t>
      </w:r>
      <w:r>
        <w:rPr>
          <w:rFonts w:ascii="XO Thames" w:hAnsi="XO Thames"/>
          <w:sz w:val="28"/>
        </w:rPr>
        <w:t xml:space="preserve">Об утверждении </w:t>
      </w:r>
      <w:r>
        <w:rPr>
          <w:rFonts w:ascii="XO Thames" w:hAnsi="XO Thames"/>
          <w:sz w:val="28"/>
        </w:rPr>
        <w:t>Кодекса этики и служебного поведения муниципальных служащих А</w:t>
      </w:r>
      <w:r>
        <w:rPr>
          <w:rFonts w:ascii="XO Thames" w:hAnsi="XO Thames"/>
          <w:sz w:val="28"/>
        </w:rPr>
        <w:t>дминистрации Кашинского городского округа</w:t>
      </w:r>
      <w:r>
        <w:rPr>
          <w:rFonts w:ascii="XO Thames" w:hAnsi="XO Thames"/>
          <w:sz w:val="28"/>
        </w:rPr>
        <w:t>»</w:t>
      </w:r>
      <w:r>
        <w:rPr>
          <w:rFonts w:ascii="XO Thames" w:hAnsi="XO Thames"/>
          <w:color w:val="000000"/>
          <w:sz w:val="28"/>
        </w:rPr>
        <w:t>.</w:t>
      </w:r>
    </w:p>
    <w:p w14:paraId="16000000">
      <w:pPr>
        <w:ind w:firstLine="708"/>
        <w:jc w:val="both"/>
        <w:outlineLvl w:val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. Отделу организационной работы и муниципальной службы</w:t>
      </w:r>
      <w:r>
        <w:rPr>
          <w:rFonts w:ascii="XO Thames" w:hAnsi="XO Thames"/>
          <w:sz w:val="28"/>
        </w:rPr>
        <w:t xml:space="preserve"> Администрации 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 (</w:t>
      </w:r>
      <w:r>
        <w:rPr>
          <w:rFonts w:ascii="XO Thames" w:hAnsi="XO Thames"/>
          <w:sz w:val="28"/>
        </w:rPr>
        <w:t>Рагузина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И.В.) ознакомить с настоящим постановлением муниципальных служащих Администрации Кашинского муниципального округа Тверской области.</w:t>
      </w:r>
    </w:p>
    <w:p w14:paraId="17000000">
      <w:pPr>
        <w:ind w:firstLine="708"/>
        <w:jc w:val="both"/>
        <w:outlineLvl w:val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4. Руководителям </w:t>
      </w:r>
      <w:r>
        <w:rPr>
          <w:rFonts w:ascii="XO Thames" w:hAnsi="XO Thames"/>
          <w:sz w:val="28"/>
        </w:rPr>
        <w:t>структурных подразделений Администрации Кашинского муниципального округа Тверской области обеспечить соблюдение муниципальными служащими Кодекс</w:t>
      </w:r>
      <w:r>
        <w:rPr>
          <w:rFonts w:ascii="XO Thames" w:hAnsi="XO Thames"/>
          <w:sz w:val="28"/>
        </w:rPr>
        <w:t>а</w:t>
      </w:r>
      <w:r>
        <w:rPr>
          <w:rFonts w:ascii="XO Thames" w:hAnsi="XO Thames"/>
          <w:sz w:val="28"/>
        </w:rPr>
        <w:t xml:space="preserve"> этики и служебного поведения муниципальных служащих Администрации Кашинского муниципального округа Тверской области.</w:t>
      </w:r>
    </w:p>
    <w:p w14:paraId="18000000">
      <w:pPr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5</w:t>
      </w:r>
      <w:r>
        <w:rPr>
          <w:rFonts w:ascii="XO Thames" w:hAnsi="XO Thames"/>
          <w:sz w:val="28"/>
        </w:rPr>
        <w:t>. Контроль за исполнением настоящего постановления оставляю за собой.</w:t>
      </w:r>
    </w:p>
    <w:p w14:paraId="19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6.</w:t>
      </w:r>
      <w:r>
        <w:rPr>
          <w:rFonts w:ascii="XO Thames" w:hAnsi="XO Thames"/>
          <w:sz w:val="28"/>
        </w:rPr>
        <w:t xml:space="preserve"> Настоящее постановление </w:t>
      </w:r>
      <w:r>
        <w:rPr>
          <w:rFonts w:ascii="XO Thames" w:hAnsi="XO Thames"/>
          <w:sz w:val="28"/>
        </w:rPr>
        <w:t xml:space="preserve">вступает в силу </w:t>
      </w:r>
      <w:r>
        <w:rPr>
          <w:rFonts w:ascii="XO Thames" w:hAnsi="XO Thames"/>
          <w:sz w:val="28"/>
        </w:rPr>
        <w:t>после</w:t>
      </w:r>
      <w:r>
        <w:rPr>
          <w:rFonts w:ascii="XO Thames" w:hAnsi="XO Thames"/>
          <w:sz w:val="28"/>
        </w:rPr>
        <w:t xml:space="preserve"> его официально</w:t>
      </w:r>
      <w:r>
        <w:rPr>
          <w:rFonts w:ascii="XO Thames" w:hAnsi="XO Thames"/>
          <w:sz w:val="28"/>
        </w:rPr>
        <w:t>го</w:t>
      </w:r>
      <w:r>
        <w:rPr>
          <w:rFonts w:ascii="XO Thames" w:hAnsi="XO Thames"/>
          <w:sz w:val="28"/>
        </w:rPr>
        <w:t xml:space="preserve"> опубликовани</w:t>
      </w:r>
      <w:r>
        <w:rPr>
          <w:rFonts w:ascii="XO Thames" w:hAnsi="XO Thames"/>
          <w:sz w:val="28"/>
        </w:rPr>
        <w:t>я</w:t>
      </w:r>
      <w:r>
        <w:rPr>
          <w:rFonts w:ascii="XO Thames" w:hAnsi="XO Thames"/>
          <w:sz w:val="28"/>
        </w:rPr>
        <w:t xml:space="preserve">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газета».</w:t>
      </w:r>
    </w:p>
    <w:p w14:paraId="1A000000">
      <w:pPr>
        <w:ind/>
        <w:jc w:val="both"/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И.о. Главы Кашинского муниципального</w:t>
      </w:r>
      <w:r>
        <w:rPr>
          <w:rFonts w:ascii="XO Thames" w:hAnsi="XO Thames"/>
          <w:sz w:val="28"/>
        </w:rPr>
        <w:t xml:space="preserve"> округа</w:t>
      </w:r>
    </w:p>
    <w:p w14:paraId="1E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</w:t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 xml:space="preserve">  </w:t>
      </w:r>
      <w:r>
        <w:rPr>
          <w:rFonts w:ascii="XO Thames" w:hAnsi="XO Thames"/>
          <w:sz w:val="28"/>
        </w:rPr>
        <w:t xml:space="preserve">                                   </w:t>
      </w:r>
      <w:r>
        <w:rPr>
          <w:rFonts w:ascii="XO Thames" w:hAnsi="XO Thames"/>
          <w:sz w:val="28"/>
        </w:rPr>
        <w:t>О.В. Большакова</w:t>
      </w:r>
      <w:bookmarkStart w:id="2" w:name="_GoBack"/>
      <w:bookmarkEnd w:id="2"/>
    </w:p>
    <w:sectPr>
      <w:headerReference r:id="rId1" w:type="default"/>
      <w:pgSz w:h="16848" w:orient="portrait" w:w="11908"/>
      <w:pgMar w:bottom="1134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PAGE </w:instrText>
    </w:r>
    <w:r>
      <w:rPr>
        <w:rFonts w:ascii="Times New Roman" w:hAnsi="Times New Roman"/>
        <w:sz w:val="24"/>
      </w:rPr>
      <w:fldChar w:fldCharType="separate"/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0" w:line="240" w:lineRule="auto"/>
      <w:ind/>
    </w:pPr>
    <w:rPr>
      <w:rFonts w:ascii="Tms Rmn" w:hAnsi="Tms Rmn"/>
      <w:sz w:val="20"/>
    </w:rPr>
  </w:style>
  <w:style w:default="1" w:styleId="Style_4_ch" w:type="character">
    <w:name w:val="Normal"/>
    <w:link w:val="Style_4"/>
    <w:rPr>
      <w:rFonts w:ascii="Tms Rmn" w:hAnsi="Tms Rmn"/>
      <w:sz w:val="20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footer"/>
    <w:basedOn w:val="Style_4"/>
    <w:link w:val="Style_9_ch"/>
    <w:pPr>
      <w:tabs>
        <w:tab w:leader="none" w:pos="4677" w:val="center"/>
        <w:tab w:leader="none" w:pos="9355" w:val="right"/>
      </w:tabs>
      <w:ind/>
    </w:pPr>
  </w:style>
  <w:style w:styleId="Style_9_ch" w:type="character">
    <w:name w:val="footer"/>
    <w:basedOn w:val="Style_4_ch"/>
    <w:link w:val="Style_9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List Paragraph"/>
    <w:basedOn w:val="Style_4"/>
    <w:link w:val="Style_13_ch"/>
    <w:pPr>
      <w:ind w:left="720"/>
      <w:contextualSpacing w:val="1"/>
    </w:pPr>
  </w:style>
  <w:style w:styleId="Style_13_ch" w:type="character">
    <w:name w:val="List Paragraph"/>
    <w:basedOn w:val="Style_4_ch"/>
    <w:link w:val="Style_13"/>
  </w:style>
  <w:style w:styleId="Style_14" w:type="paragraph">
    <w:name w:val="toc 3"/>
    <w:next w:val="Style_4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4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2" w:type="paragraph">
    <w:name w:val="heading 1"/>
    <w:basedOn w:val="Style_4"/>
    <w:next w:val="Style_4"/>
    <w:link w:val="Style_2_ch"/>
    <w:uiPriority w:val="9"/>
    <w:qFormat/>
    <w:pPr>
      <w:keepNext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2_ch" w:type="character">
    <w:name w:val="heading 1"/>
    <w:basedOn w:val="Style_4_ch"/>
    <w:link w:val="Style_2"/>
    <w:rPr>
      <w:rFonts w:ascii="Arial" w:hAnsi="Arial"/>
      <w:b w:val="1"/>
      <w:sz w:val="30"/>
    </w:rPr>
  </w:style>
  <w:style w:styleId="Style_16" w:type="paragraph">
    <w:name w:val="Hyperlink"/>
    <w:basedOn w:val="Style_12"/>
    <w:link w:val="Style_16_ch"/>
    <w:rPr>
      <w:color w:val="0000FF"/>
      <w:u w:val="single"/>
    </w:rPr>
  </w:style>
  <w:style w:styleId="Style_16_ch" w:type="character">
    <w:name w:val="Hyperlink"/>
    <w:basedOn w:val="Style_12_ch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23" w:type="paragraph">
    <w:name w:val="Subtitle"/>
    <w:next w:val="Style_4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Balloon Text"/>
    <w:basedOn w:val="Style_4"/>
    <w:link w:val="Style_24_ch"/>
    <w:rPr>
      <w:rFonts w:ascii="Tahoma" w:hAnsi="Tahoma"/>
      <w:sz w:val="16"/>
    </w:rPr>
  </w:style>
  <w:style w:styleId="Style_24_ch" w:type="character">
    <w:name w:val="Balloon Text"/>
    <w:basedOn w:val="Style_4_ch"/>
    <w:link w:val="Style_24"/>
    <w:rPr>
      <w:rFonts w:ascii="Tahoma" w:hAnsi="Tahoma"/>
      <w:sz w:val="16"/>
    </w:rPr>
  </w:style>
  <w:style w:styleId="Style_25" w:type="paragraph">
    <w:name w:val="Title"/>
    <w:next w:val="Style_4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4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4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2025-06-23T13:03:55Z</dcterms:modified>
</cp:coreProperties>
</file>